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8" w:rsidRPr="00584258" w:rsidRDefault="00584258" w:rsidP="0096668B">
      <w:pPr>
        <w:spacing w:after="150" w:line="264" w:lineRule="atLeast"/>
        <w:jc w:val="center"/>
        <w:outlineLvl w:val="0"/>
        <w:rPr>
          <w:rFonts w:ascii="Times New Roman" w:eastAsia="Times New Roman" w:hAnsi="Times New Roman" w:cs="Times New Roman"/>
          <w:b/>
          <w:bCs/>
          <w:color w:val="444444"/>
          <w:kern w:val="36"/>
          <w:sz w:val="24"/>
          <w:szCs w:val="24"/>
          <w:lang w:eastAsia="pt-BR"/>
        </w:rPr>
      </w:pPr>
      <w:r w:rsidRPr="00584258">
        <w:rPr>
          <w:rFonts w:ascii="Times New Roman" w:eastAsia="Times New Roman" w:hAnsi="Times New Roman" w:cs="Times New Roman"/>
          <w:b/>
          <w:bCs/>
          <w:color w:val="444444"/>
          <w:kern w:val="36"/>
          <w:sz w:val="24"/>
          <w:szCs w:val="24"/>
          <w:lang w:eastAsia="pt-BR"/>
        </w:rPr>
        <w:t>PORTARIA Nº 84, DE 22 DE MARÇO DE 2017</w:t>
      </w:r>
    </w:p>
    <w:p w:rsidR="00584258" w:rsidRPr="00584258" w:rsidRDefault="00584258" w:rsidP="00584258">
      <w:pPr>
        <w:spacing w:after="225"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r w:rsidRPr="00584258">
        <w:rPr>
          <w:rFonts w:ascii="Times New Roman" w:eastAsia="Times New Roman" w:hAnsi="Times New Roman" w:cs="Times New Roman"/>
          <w:color w:val="000000"/>
          <w:sz w:val="24"/>
          <w:szCs w:val="24"/>
          <w:bdr w:val="none" w:sz="0" w:space="0" w:color="auto" w:frame="1"/>
          <w:shd w:val="clear" w:color="auto" w:fill="FFFFFF"/>
          <w:lang w:eastAsia="pt-BR"/>
        </w:rPr>
        <w:t>MINISTÉRIO DO ESPORTE</w:t>
      </w:r>
    </w:p>
    <w:p w:rsidR="00584258" w:rsidRPr="00584258" w:rsidRDefault="00584258" w:rsidP="00584258">
      <w:pPr>
        <w:spacing w:after="225"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r w:rsidRPr="00584258">
        <w:rPr>
          <w:rFonts w:ascii="Times New Roman" w:eastAsia="Times New Roman" w:hAnsi="Times New Roman" w:cs="Times New Roman"/>
          <w:color w:val="000000"/>
          <w:sz w:val="24"/>
          <w:szCs w:val="24"/>
          <w:bdr w:val="none" w:sz="0" w:space="0" w:color="auto" w:frame="1"/>
          <w:shd w:val="clear" w:color="auto" w:fill="FFFFFF"/>
          <w:lang w:eastAsia="pt-BR"/>
        </w:rPr>
        <w:t>GABINETE DO MINISTRO</w:t>
      </w:r>
    </w:p>
    <w:p w:rsidR="00584258" w:rsidRPr="00584258" w:rsidRDefault="00584258" w:rsidP="00584258">
      <w:pPr>
        <w:spacing w:after="225"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r w:rsidRPr="00584258">
        <w:rPr>
          <w:rFonts w:ascii="Times New Roman" w:eastAsia="Times New Roman" w:hAnsi="Times New Roman" w:cs="Times New Roman"/>
          <w:color w:val="000000"/>
          <w:sz w:val="24"/>
          <w:szCs w:val="24"/>
          <w:bdr w:val="none" w:sz="0" w:space="0" w:color="auto" w:frame="1"/>
          <w:shd w:val="clear" w:color="auto" w:fill="FFFFFF"/>
          <w:lang w:eastAsia="pt-BR"/>
        </w:rPr>
        <w:t>DOU de 24/03/2017 (nº 58, Seção 1, pág. 132)</w:t>
      </w:r>
    </w:p>
    <w:p w:rsidR="00584258" w:rsidRPr="00584258" w:rsidRDefault="00584258" w:rsidP="00584258">
      <w:pPr>
        <w:spacing w:after="225" w:line="240" w:lineRule="auto"/>
        <w:jc w:val="both"/>
        <w:rPr>
          <w:rFonts w:ascii="Times New Roman" w:eastAsia="Times New Roman" w:hAnsi="Times New Roman" w:cs="Times New Roman"/>
          <w:color w:val="000000"/>
          <w:sz w:val="24"/>
          <w:szCs w:val="24"/>
          <w:bdr w:val="none" w:sz="0" w:space="0" w:color="auto" w:frame="1"/>
          <w:shd w:val="clear" w:color="auto" w:fill="FFFFFF"/>
          <w:lang w:eastAsia="pt-BR"/>
        </w:rPr>
      </w:pPr>
      <w:r w:rsidRPr="00584258">
        <w:rPr>
          <w:rFonts w:ascii="Times New Roman" w:eastAsia="Times New Roman" w:hAnsi="Times New Roman" w:cs="Times New Roman"/>
          <w:color w:val="000000"/>
          <w:sz w:val="24"/>
          <w:szCs w:val="24"/>
          <w:bdr w:val="none" w:sz="0" w:space="0" w:color="auto" w:frame="1"/>
          <w:shd w:val="clear" w:color="auto" w:fill="FFFFFF"/>
          <w:lang w:eastAsia="pt-BR"/>
        </w:rPr>
        <w:t>Aprova o Código de Conduta Ética dos agentes públicos do Ministério do Esporte.</w:t>
      </w:r>
    </w:p>
    <w:p w:rsidR="00584258" w:rsidRPr="00584258" w:rsidRDefault="00584258" w:rsidP="00584258">
      <w:pPr>
        <w:spacing w:after="225"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shd w:val="clear" w:color="auto" w:fill="FFFFFF"/>
          <w:lang w:eastAsia="pt-BR"/>
        </w:rPr>
        <w:t>O MINISTRO DE ESTADO DO ESPORTE, no uso das atribuições que lhe confere o art. 87, parágrafo único, inciso II, da Constituição, e tendo em vista o disposto no Decreto nº 1.171, de 22 de junho de 1994, no Decreto nº 6.029, de 1º de fevereiro de 2007, e no Código de Conduta da Alta Administração Federal, resolve: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0" w:name="1"/>
      <w:r w:rsidRPr="00584258">
        <w:rPr>
          <w:rFonts w:ascii="Times New Roman" w:eastAsia="Times New Roman" w:hAnsi="Times New Roman" w:cs="Times New Roman"/>
          <w:color w:val="333333"/>
          <w:sz w:val="24"/>
          <w:szCs w:val="24"/>
          <w:bdr w:val="none" w:sz="0" w:space="0" w:color="auto" w:frame="1"/>
          <w:lang w:eastAsia="pt-BR"/>
        </w:rPr>
        <w:t>Art. 1º - Fica aprovado o Código de Conduta Ética dos agentes públicos do Ministério do Esporte, na forma dos Anexos I, II, III e IV a esta Portaria.</w:t>
      </w:r>
      <w:bookmarkEnd w:id="0"/>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 w:name="2"/>
      <w:r w:rsidRPr="00584258">
        <w:rPr>
          <w:rFonts w:ascii="Times New Roman" w:eastAsia="Times New Roman" w:hAnsi="Times New Roman" w:cs="Times New Roman"/>
          <w:color w:val="333333"/>
          <w:sz w:val="24"/>
          <w:szCs w:val="24"/>
          <w:bdr w:val="none" w:sz="0" w:space="0" w:color="auto" w:frame="1"/>
          <w:lang w:eastAsia="pt-BR"/>
        </w:rPr>
        <w:t>Art. 2º - Caberá aos dirigentes do Ministério do Esporte promover ampla divulgação do Código de Conduta.</w:t>
      </w:r>
      <w:bookmarkEnd w:id="1"/>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3º - Esta portaria entre em vigor na data de sua Publicação.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LEONARDO CARNEIRO MONTEIRO PICCIANI</w:t>
      </w:r>
    </w:p>
    <w:p w:rsidR="00584258" w:rsidRDefault="00584258" w:rsidP="00584258">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pt-BR"/>
        </w:rPr>
      </w:pPr>
    </w:p>
    <w:p w:rsidR="009D767B" w:rsidRPr="00584258" w:rsidRDefault="009D767B" w:rsidP="00584258">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ANEXO I</w:t>
      </w:r>
    </w:p>
    <w:p w:rsidR="009D767B" w:rsidRPr="00584258" w:rsidRDefault="009D767B" w:rsidP="00584258">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CÓDIGO DE CONDUTA ÉTICA</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DAS DISPOSIÇÕES PRELIMINARES E DOS PRINCÍ-PIOS E VALORES</w:t>
      </w:r>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1º - A conduta dos agentes públicos que exercem cargo, emprego ou função no Ministério do Esporte será orientada pela Lei nº 8.112, de 11 de dezembro de 1990, pelo Código de Ética Profissional do Servidor Público Civil do Poder Executivo Federal, aprovado pelo Decreto nº 1.171, de 22 de junho de 1994, pelo Decreto nº 6.029, de 1º de fevereiro de 2007, pelo Código de Conduta da Alta Administração Federal, pelas resoluções expedidas pela Comissão de Ética Pública da Presidência da República (CEP-PR) e por este Código de Conduta Ética, sem prejuízo de outras normas vigentes.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Parágrafo único - Para fins deste Código, entende-se por agente público todo aquele que, por força de lei, contrato ou qualquer outro ato jurídico, preste serviços ao Ministério do Esporte de natureza permanente, temporária, excepcional ou eventual, ainda que não remunerado, inclusive os servidores em gozo de licença ou em período de afastamento.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2º - Este Código de Conduta Ética tem a finalidade de orientar os agentes públicos do Ministério do Esporte sobre as normas gerais de conduta, com os seguintes objetivos principais: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fortalecer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a imagem institucional;</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lastRenderedPageBreak/>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criar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ambiente adequado ao convívio social;</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III - promover a prática e a conscientização de princípios de conduta;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IV - </w:t>
      </w:r>
      <w:proofErr w:type="gramStart"/>
      <w:r w:rsidRPr="00584258">
        <w:rPr>
          <w:rFonts w:ascii="Times New Roman" w:eastAsia="Times New Roman" w:hAnsi="Times New Roman" w:cs="Times New Roman"/>
          <w:color w:val="333333"/>
          <w:sz w:val="24"/>
          <w:szCs w:val="24"/>
          <w:bdr w:val="none" w:sz="0" w:space="0" w:color="auto" w:frame="1"/>
          <w:lang w:eastAsia="pt-BR"/>
        </w:rPr>
        <w:t>instituir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instrumento referencial de apoio à decisão ética cotidiana;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V - </w:t>
      </w:r>
      <w:proofErr w:type="gramStart"/>
      <w:r w:rsidRPr="00584258">
        <w:rPr>
          <w:rFonts w:ascii="Times New Roman" w:eastAsia="Times New Roman" w:hAnsi="Times New Roman" w:cs="Times New Roman"/>
          <w:color w:val="333333"/>
          <w:sz w:val="24"/>
          <w:szCs w:val="24"/>
          <w:bdr w:val="none" w:sz="0" w:space="0" w:color="auto" w:frame="1"/>
          <w:lang w:eastAsia="pt-BR"/>
        </w:rPr>
        <w:t>fortalecer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o caráter ético.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3º - A conduta dos agentes públicos do Ministério do Esporte será orientada pelo regramento ético, observados os seguintes princípios e valores: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legalidade, impessoalidade, moralidade, publicidade e eficiência</w:t>
      </w:r>
      <w:proofErr w:type="gramEnd"/>
      <w:r w:rsidRPr="00584258">
        <w:rPr>
          <w:rFonts w:ascii="Times New Roman" w:eastAsia="Times New Roman" w:hAnsi="Times New Roman" w:cs="Times New Roman"/>
          <w:color w:val="333333"/>
          <w:sz w:val="24"/>
          <w:szCs w:val="24"/>
          <w:bdr w:val="none" w:sz="0" w:space="0" w:color="auto" w:frame="1"/>
          <w:lang w:eastAsia="pt-BR"/>
        </w:rPr>
        <w:t>;</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honestidade, discrição, transparência, urbanidade, decoro e boa-fé</w:t>
      </w:r>
      <w:proofErr w:type="gramEnd"/>
      <w:r w:rsidRPr="00584258">
        <w:rPr>
          <w:rFonts w:ascii="Times New Roman" w:eastAsia="Times New Roman" w:hAnsi="Times New Roman" w:cs="Times New Roman"/>
          <w:color w:val="333333"/>
          <w:sz w:val="24"/>
          <w:szCs w:val="24"/>
          <w:bdr w:val="none" w:sz="0" w:space="0" w:color="auto" w:frame="1"/>
          <w:lang w:eastAsia="pt-BR"/>
        </w:rPr>
        <w:t>;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III - zelo permanente pela imagem e integridade institucional do bem público.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 w:name="3"/>
      <w:r w:rsidRPr="00584258">
        <w:rPr>
          <w:rFonts w:ascii="Times New Roman" w:eastAsia="Times New Roman" w:hAnsi="Times New Roman" w:cs="Times New Roman"/>
          <w:b/>
          <w:color w:val="333333"/>
          <w:sz w:val="24"/>
          <w:szCs w:val="24"/>
          <w:bdr w:val="none" w:sz="0" w:space="0" w:color="auto" w:frame="1"/>
          <w:lang w:eastAsia="pt-BR"/>
        </w:rPr>
        <w:t>DO RELACIONAMENTO COM O PÚBLICO</w:t>
      </w:r>
      <w:bookmarkEnd w:id="2"/>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4º - Nas relações estabelecidas com públicos diversos, o agente público deve apresentar conduta equilibrada e isenta, não participando de transações ou atividades que possam comprometer a sua dignidade profissional ou desabonar a sua imagem pública, bem como a da instituição.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Pr>
          <w:rFonts w:ascii="Times New Roman" w:eastAsia="Times New Roman" w:hAnsi="Times New Roman" w:cs="Times New Roman"/>
          <w:color w:val="333333"/>
          <w:sz w:val="24"/>
          <w:szCs w:val="24"/>
          <w:bdr w:val="none" w:sz="0" w:space="0" w:color="auto" w:frame="1"/>
          <w:lang w:eastAsia="pt-BR"/>
        </w:rPr>
        <w:t xml:space="preserve">§ 1º - </w:t>
      </w:r>
      <w:r w:rsidR="00584258" w:rsidRPr="00584258">
        <w:rPr>
          <w:rFonts w:ascii="Times New Roman" w:eastAsia="Times New Roman" w:hAnsi="Times New Roman" w:cs="Times New Roman"/>
          <w:color w:val="333333"/>
          <w:sz w:val="24"/>
          <w:szCs w:val="24"/>
          <w:bdr w:val="none" w:sz="0" w:space="0" w:color="auto" w:frame="1"/>
          <w:lang w:eastAsia="pt-BR"/>
        </w:rPr>
        <w:t>O exercício da função pública deve ser profissional e, portanto, se integra à vida particular de cada agente público.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3" w:name="4"/>
      <w:r>
        <w:rPr>
          <w:rFonts w:ascii="Times New Roman" w:eastAsia="Times New Roman" w:hAnsi="Times New Roman" w:cs="Times New Roman"/>
          <w:color w:val="333333"/>
          <w:sz w:val="24"/>
          <w:szCs w:val="24"/>
          <w:bdr w:val="none" w:sz="0" w:space="0" w:color="auto" w:frame="1"/>
          <w:lang w:eastAsia="pt-BR"/>
        </w:rPr>
        <w:t xml:space="preserve">§ 2º - </w:t>
      </w:r>
      <w:r w:rsidR="00584258" w:rsidRPr="00584258">
        <w:rPr>
          <w:rFonts w:ascii="Times New Roman" w:eastAsia="Times New Roman" w:hAnsi="Times New Roman" w:cs="Times New Roman"/>
          <w:color w:val="333333"/>
          <w:sz w:val="24"/>
          <w:szCs w:val="24"/>
          <w:bdr w:val="none" w:sz="0" w:space="0" w:color="auto" w:frame="1"/>
          <w:lang w:eastAsia="pt-BR"/>
        </w:rPr>
        <w:t>Os fatos e atos verificados na conduta cotidiana da vida privada do agente público poderão influenciar no conceito de sua vida funcional.</w:t>
      </w:r>
      <w:bookmarkEnd w:id="3"/>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5º - O agente público deverá pautar o seu comportamento consoante as seguintes diretrizes: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no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relacionamento com a sociedade em geral: respeito aos valores, às necessidades e às boas práticas da comunidade, contribuindo para a construção e consolidação de uma consciência cidadã;</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no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relacionamento com autoridades públicas, inclusive de outros países: respeito às regras protocolares, às respectivas competências e à coordenação estabelecida para a operação ou evento;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III - no relacionamento com a imprensa, quando se manifestar em nome do Ministério do Esporte e desde que devidamente autorizado: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a) observância das normas e da posição oficial da instituição; e </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b) cuidado com a expressão de opiniões contra a honorabilidade e o desempenho funcional de outro agente público;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IV - </w:t>
      </w:r>
      <w:proofErr w:type="gramStart"/>
      <w:r w:rsidRPr="00584258">
        <w:rPr>
          <w:rFonts w:ascii="Times New Roman" w:eastAsia="Times New Roman" w:hAnsi="Times New Roman" w:cs="Times New Roman"/>
          <w:color w:val="333333"/>
          <w:sz w:val="24"/>
          <w:szCs w:val="24"/>
          <w:bdr w:val="none" w:sz="0" w:space="0" w:color="auto" w:frame="1"/>
          <w:lang w:eastAsia="pt-BR"/>
        </w:rPr>
        <w:t>em</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viagens institucionais: atuação com urbanidade e cortesia;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4" w:name="5"/>
      <w:r w:rsidRPr="00584258">
        <w:rPr>
          <w:rFonts w:ascii="Times New Roman" w:eastAsia="Times New Roman" w:hAnsi="Times New Roman" w:cs="Times New Roman"/>
          <w:color w:val="333333"/>
          <w:sz w:val="24"/>
          <w:szCs w:val="24"/>
          <w:bdr w:val="none" w:sz="0" w:space="0" w:color="auto" w:frame="1"/>
          <w:lang w:eastAsia="pt-BR"/>
        </w:rPr>
        <w:lastRenderedPageBreak/>
        <w:t xml:space="preserve">V - </w:t>
      </w:r>
      <w:proofErr w:type="gramStart"/>
      <w:r w:rsidRPr="00584258">
        <w:rPr>
          <w:rFonts w:ascii="Times New Roman" w:eastAsia="Times New Roman" w:hAnsi="Times New Roman" w:cs="Times New Roman"/>
          <w:color w:val="333333"/>
          <w:sz w:val="24"/>
          <w:szCs w:val="24"/>
          <w:bdr w:val="none" w:sz="0" w:space="0" w:color="auto" w:frame="1"/>
          <w:lang w:eastAsia="pt-BR"/>
        </w:rPr>
        <w:t>no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relacionamento com fornecedores: atuação com profissionalismo, impessoalidade e transparência, com atenção para os aspectos legais e contratuais envolvidos, resguardando-se de eventuais práticas desleais ou ilegais de terceiros.</w:t>
      </w:r>
      <w:bookmarkEnd w:id="4"/>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Art. 6º - O atendimento ao público deve ser realizado com agilidade, presteza, qualidade, urbanidade e respeito, fornecendo-se informações claras e confiáveis, devendo o agente público atuar de modo a harmonizar as relações entre o cidadão e o Ministério do Esporte.</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Parágrafo único - Durante o atendimento, o agente público deve adotar, entre outras, as seguintes condutas: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evitar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interrupções por razões alheias ao atendimento;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manter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clareza de posições e decoro, com vistas a motivar respeito e confiança do público em geral;</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III - agir com profissionalismo em situações de conflito, procurando manter o controle emocional;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IV - </w:t>
      </w:r>
      <w:proofErr w:type="gramStart"/>
      <w:r w:rsidRPr="00584258">
        <w:rPr>
          <w:rFonts w:ascii="Times New Roman" w:eastAsia="Times New Roman" w:hAnsi="Times New Roman" w:cs="Times New Roman"/>
          <w:color w:val="333333"/>
          <w:sz w:val="24"/>
          <w:szCs w:val="24"/>
          <w:bdr w:val="none" w:sz="0" w:space="0" w:color="auto" w:frame="1"/>
          <w:lang w:eastAsia="pt-BR"/>
        </w:rPr>
        <w:t>orientar e encaminhar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corretamente o cidadão quando o atendimento precisar ser realizado em outra unidade ou órgão.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III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5" w:name="6"/>
      <w:r w:rsidRPr="00584258">
        <w:rPr>
          <w:rFonts w:ascii="Times New Roman" w:eastAsia="Times New Roman" w:hAnsi="Times New Roman" w:cs="Times New Roman"/>
          <w:b/>
          <w:color w:val="333333"/>
          <w:sz w:val="24"/>
          <w:szCs w:val="24"/>
          <w:bdr w:val="none" w:sz="0" w:space="0" w:color="auto" w:frame="1"/>
          <w:lang w:eastAsia="pt-BR"/>
        </w:rPr>
        <w:t>DO CONVÍVIO NO AMBIENTE DE TRABALHO</w:t>
      </w:r>
      <w:bookmarkEnd w:id="5"/>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Art. 7º - O convívio no ambiente de trabalho deve estar alicerçado na cordialidade, no respeito mútuo, na equidade, no </w:t>
      </w:r>
      <w:proofErr w:type="gramStart"/>
      <w:r w:rsidRPr="00584258">
        <w:rPr>
          <w:rFonts w:ascii="Times New Roman" w:eastAsia="Times New Roman" w:hAnsi="Times New Roman" w:cs="Times New Roman"/>
          <w:color w:val="333333"/>
          <w:sz w:val="24"/>
          <w:szCs w:val="24"/>
          <w:bdr w:val="none" w:sz="0" w:space="0" w:color="auto" w:frame="1"/>
          <w:lang w:eastAsia="pt-BR"/>
        </w:rPr>
        <w:t>bem estar</w:t>
      </w:r>
      <w:proofErr w:type="gramEnd"/>
      <w:r w:rsidRPr="00584258">
        <w:rPr>
          <w:rFonts w:ascii="Times New Roman" w:eastAsia="Times New Roman" w:hAnsi="Times New Roman" w:cs="Times New Roman"/>
          <w:color w:val="333333"/>
          <w:sz w:val="24"/>
          <w:szCs w:val="24"/>
          <w:bdr w:val="none" w:sz="0" w:space="0" w:color="auto" w:frame="1"/>
          <w:lang w:eastAsia="pt-BR"/>
        </w:rPr>
        <w:t>, na segurança de todos, na colaboração e no espírito de equipe, na busca de um objetivo comum, independentemente da posição hierárquica ou cargo, emprego ou função.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Parágrafo único - Do agente público do Ministério do Esporte são esperadas as seguintes condutas: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contribuir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com um ambiente de trabalho livre de ofensas, difamação, exploração, discriminação, repressão, intimidação, assédio e violência verbal ou não verbal;</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compartilhar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com os demais colegas os conhecimentos e as informações necessárias ao exercício das atividades próprias da instituição, respeitadas as normas relativas ao sigilo;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III - dispensar a </w:t>
      </w:r>
      <w:proofErr w:type="spellStart"/>
      <w:r w:rsidRPr="00584258">
        <w:rPr>
          <w:rFonts w:ascii="Times New Roman" w:eastAsia="Times New Roman" w:hAnsi="Times New Roman" w:cs="Times New Roman"/>
          <w:color w:val="333333"/>
          <w:sz w:val="24"/>
          <w:szCs w:val="24"/>
          <w:bdr w:val="none" w:sz="0" w:space="0" w:color="auto" w:frame="1"/>
          <w:lang w:eastAsia="pt-BR"/>
        </w:rPr>
        <w:t>ex-servidores</w:t>
      </w:r>
      <w:proofErr w:type="spellEnd"/>
      <w:r w:rsidRPr="00584258">
        <w:rPr>
          <w:rFonts w:ascii="Times New Roman" w:eastAsia="Times New Roman" w:hAnsi="Times New Roman" w:cs="Times New Roman"/>
          <w:color w:val="333333"/>
          <w:sz w:val="24"/>
          <w:szCs w:val="24"/>
          <w:bdr w:val="none" w:sz="0" w:space="0" w:color="auto" w:frame="1"/>
          <w:lang w:eastAsia="pt-BR"/>
        </w:rPr>
        <w:t xml:space="preserve"> e empregados e servidores e empregados aposentados ou licenciados o mesmo tratamento conferido ao público em geral, quando estes demandarem serviços do Ministério do Esporte no exercício de atividades profissionais;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IV - </w:t>
      </w:r>
      <w:proofErr w:type="gramStart"/>
      <w:r w:rsidRPr="00584258">
        <w:rPr>
          <w:rFonts w:ascii="Times New Roman" w:eastAsia="Times New Roman" w:hAnsi="Times New Roman" w:cs="Times New Roman"/>
          <w:color w:val="333333"/>
          <w:sz w:val="24"/>
          <w:szCs w:val="24"/>
          <w:bdr w:val="none" w:sz="0" w:space="0" w:color="auto" w:frame="1"/>
          <w:lang w:eastAsia="pt-BR"/>
        </w:rPr>
        <w:t>não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permitir que interesses de ordem pessoal, simpatias ou antipatias interfiram no trato com colegas, público em geral e no andamento dos trabalhos;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V - </w:t>
      </w:r>
      <w:proofErr w:type="gramStart"/>
      <w:r w:rsidRPr="00584258">
        <w:rPr>
          <w:rFonts w:ascii="Times New Roman" w:eastAsia="Times New Roman" w:hAnsi="Times New Roman" w:cs="Times New Roman"/>
          <w:color w:val="333333"/>
          <w:sz w:val="24"/>
          <w:szCs w:val="24"/>
          <w:bdr w:val="none" w:sz="0" w:space="0" w:color="auto" w:frame="1"/>
          <w:lang w:eastAsia="pt-BR"/>
        </w:rPr>
        <w:t>não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prejudicar deliberadamente, no ambiente de trabalho ou fora dele, por qualquer meio, a imagem da instituição ou a reputação de seus agentes públicos;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VI - </w:t>
      </w:r>
      <w:proofErr w:type="gramStart"/>
      <w:r w:rsidRPr="00584258">
        <w:rPr>
          <w:rFonts w:ascii="Times New Roman" w:eastAsia="Times New Roman" w:hAnsi="Times New Roman" w:cs="Times New Roman"/>
          <w:color w:val="333333"/>
          <w:sz w:val="24"/>
          <w:szCs w:val="24"/>
          <w:bdr w:val="none" w:sz="0" w:space="0" w:color="auto" w:frame="1"/>
          <w:lang w:eastAsia="pt-BR"/>
        </w:rPr>
        <w:t>abster-se</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de emitir opinião ou adotar práticas que demonstrem preconceito de origem, raça, sexo, cor, idade, gênero, credo e quaisquer outras formas de discriminação ou que possam perturbar o ambiente de trabalho ou causar constrangimento aos demais agentes públicos;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bookmarkStart w:id="6" w:name="7"/>
      <w:r w:rsidRPr="00584258">
        <w:rPr>
          <w:rFonts w:ascii="Times New Roman" w:eastAsia="Times New Roman" w:hAnsi="Times New Roman" w:cs="Times New Roman"/>
          <w:color w:val="333333"/>
          <w:sz w:val="24"/>
          <w:szCs w:val="24"/>
          <w:bdr w:val="none" w:sz="0" w:space="0" w:color="auto" w:frame="1"/>
          <w:lang w:eastAsia="pt-BR"/>
        </w:rPr>
        <w:t>VII - zelar pela correta utilização de recursos materiais, equipamentos, serviços contratados e veículos oficiais de prestadores de serviço colocados à sua disposição no interesse do serviço público.</w:t>
      </w:r>
      <w:bookmarkEnd w:id="6"/>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8º - O ocupante de cargo em comissão, função comissionada ou emprego de livre contratação que coordene, supervisione ou chefie outros agentes públicos deve: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ser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ético e agir de forma clara e inequívoca, buscando ser exemplo de moralidade e profissionalismo;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buscar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meios de propiciar um ambiente de trabalho harmonioso, cooperativo, participativo e produtivo;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III - agir com urbanidade e respeito, tratando as questões individuais com discrição;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IV - </w:t>
      </w:r>
      <w:proofErr w:type="gramStart"/>
      <w:r w:rsidRPr="00584258">
        <w:rPr>
          <w:rFonts w:ascii="Times New Roman" w:eastAsia="Times New Roman" w:hAnsi="Times New Roman" w:cs="Times New Roman"/>
          <w:color w:val="333333"/>
          <w:sz w:val="24"/>
          <w:szCs w:val="24"/>
          <w:bdr w:val="none" w:sz="0" w:space="0" w:color="auto" w:frame="1"/>
          <w:lang w:eastAsia="pt-BR"/>
        </w:rPr>
        <w:t>abster-se</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de conduta que possa caracterizar preconceito, discriminação, constrangimento, assédio de qualquer natureza, desqualificação pública, ofensa ou ameaça a terceiros ou pares.</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IV</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7" w:name="8"/>
      <w:r w:rsidRPr="00584258">
        <w:rPr>
          <w:rFonts w:ascii="Times New Roman" w:eastAsia="Times New Roman" w:hAnsi="Times New Roman" w:cs="Times New Roman"/>
          <w:b/>
          <w:color w:val="333333"/>
          <w:sz w:val="24"/>
          <w:szCs w:val="24"/>
          <w:bdr w:val="none" w:sz="0" w:space="0" w:color="auto" w:frame="1"/>
          <w:lang w:eastAsia="pt-BR"/>
        </w:rPr>
        <w:t>DA EXECUÇÃO DAS ATIVIDADES</w:t>
      </w:r>
      <w:bookmarkEnd w:id="7"/>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8" w:name="9"/>
      <w:r w:rsidRPr="00584258">
        <w:rPr>
          <w:rFonts w:ascii="Times New Roman" w:eastAsia="Times New Roman" w:hAnsi="Times New Roman" w:cs="Times New Roman"/>
          <w:color w:val="333333"/>
          <w:sz w:val="24"/>
          <w:szCs w:val="24"/>
          <w:bdr w:val="none" w:sz="0" w:space="0" w:color="auto" w:frame="1"/>
          <w:lang w:eastAsia="pt-BR"/>
        </w:rPr>
        <w:t>Art. 9º - No exercício de suas atribuições, o agente público deve apresentar-se com vestimentas adequadas.</w:t>
      </w:r>
      <w:bookmarkEnd w:id="8"/>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9" w:name="10"/>
      <w:r w:rsidRPr="00584258">
        <w:rPr>
          <w:rFonts w:ascii="Times New Roman" w:eastAsia="Times New Roman" w:hAnsi="Times New Roman" w:cs="Times New Roman"/>
          <w:color w:val="333333"/>
          <w:sz w:val="24"/>
          <w:szCs w:val="24"/>
          <w:bdr w:val="none" w:sz="0" w:space="0" w:color="auto" w:frame="1"/>
          <w:lang w:eastAsia="pt-BR"/>
        </w:rPr>
        <w:t>Art. 10 - Nos processos de contratação de bens e serviços, o agente público deve atuar com isonomia, cumprindo as normas sem favorecer ou prejudicar qualquer concorrente.</w:t>
      </w:r>
      <w:bookmarkEnd w:id="9"/>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0" w:name="11"/>
      <w:r w:rsidRPr="00584258">
        <w:rPr>
          <w:rFonts w:ascii="Times New Roman" w:eastAsia="Times New Roman" w:hAnsi="Times New Roman" w:cs="Times New Roman"/>
          <w:color w:val="333333"/>
          <w:sz w:val="24"/>
          <w:szCs w:val="24"/>
          <w:bdr w:val="none" w:sz="0" w:space="0" w:color="auto" w:frame="1"/>
          <w:lang w:eastAsia="pt-BR"/>
        </w:rPr>
        <w:t>Art. 11 - É vedada a interferência, na fiscalização da execução de contratos administrativos, de preferências ou outros interesses de ordem pessoal.</w:t>
      </w:r>
      <w:bookmarkEnd w:id="10"/>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1" w:name="12"/>
      <w:r w:rsidRPr="00584258">
        <w:rPr>
          <w:rFonts w:ascii="Times New Roman" w:eastAsia="Times New Roman" w:hAnsi="Times New Roman" w:cs="Times New Roman"/>
          <w:color w:val="333333"/>
          <w:sz w:val="24"/>
          <w:szCs w:val="24"/>
          <w:bdr w:val="none" w:sz="0" w:space="0" w:color="auto" w:frame="1"/>
          <w:lang w:eastAsia="pt-BR"/>
        </w:rPr>
        <w:t>Art. 12 - Ainda que haja interesse do Ministério do Esporte em conhecer e inspecionar as instalações, processos de fabricação ou produtos, o agente público não deve aceitar qualquer tipo de cortesia, transporte ou hospedagem de empresa que possa participar de processo licitatório ou de outra forma de aquisição de bens e serviços, exceto quando legalmente previsto.</w:t>
      </w:r>
      <w:bookmarkEnd w:id="11"/>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2" w:name="13"/>
      <w:r w:rsidRPr="00584258">
        <w:rPr>
          <w:rFonts w:ascii="Times New Roman" w:eastAsia="Times New Roman" w:hAnsi="Times New Roman" w:cs="Times New Roman"/>
          <w:color w:val="333333"/>
          <w:sz w:val="24"/>
          <w:szCs w:val="24"/>
          <w:bdr w:val="none" w:sz="0" w:space="0" w:color="auto" w:frame="1"/>
          <w:lang w:eastAsia="pt-BR"/>
        </w:rPr>
        <w:t>Art. 13 - Nos procedimentos de fiscalização, o agente público deve agir de forma objetiva e técnica, com urbanidade e clareza, mantendo conduta moderada e independência profissional, aplicando a legislação em vigor, em todo seu conjunto, sem se deixar intimidar por interferências ou pressões de qualquer ordem.</w:t>
      </w:r>
      <w:bookmarkEnd w:id="12"/>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3" w:name="14"/>
      <w:r w:rsidRPr="00584258">
        <w:rPr>
          <w:rFonts w:ascii="Times New Roman" w:eastAsia="Times New Roman" w:hAnsi="Times New Roman" w:cs="Times New Roman"/>
          <w:color w:val="333333"/>
          <w:sz w:val="24"/>
          <w:szCs w:val="24"/>
          <w:bdr w:val="none" w:sz="0" w:space="0" w:color="auto" w:frame="1"/>
          <w:lang w:eastAsia="pt-BR"/>
        </w:rPr>
        <w:lastRenderedPageBreak/>
        <w:t>Art. 14 - Nos procedimentos correcionais, o agente público deve agir de forma objetiva e imparcial, com discrição e cordialidade, buscando a veracidade dos fatos, assegurando aos envolvidos o direito ao contraditório e à ampla defesa e resguardando o sigilo das informações.</w:t>
      </w:r>
      <w:bookmarkEnd w:id="13"/>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4" w:name="15"/>
      <w:r w:rsidRPr="00584258">
        <w:rPr>
          <w:rFonts w:ascii="Times New Roman" w:eastAsia="Times New Roman" w:hAnsi="Times New Roman" w:cs="Times New Roman"/>
          <w:color w:val="333333"/>
          <w:sz w:val="24"/>
          <w:szCs w:val="24"/>
          <w:bdr w:val="none" w:sz="0" w:space="0" w:color="auto" w:frame="1"/>
          <w:lang w:eastAsia="pt-BR"/>
        </w:rPr>
        <w:t>Art. 15 - Na análise de processos administrativos de qualquer natureza, o agente público deve ser imparcial, diligente e tempestivo, buscando a veracidade dos fatos, controlando e cumprindo os prazos, sendo vedada toda forma de procrastinação.</w:t>
      </w:r>
      <w:bookmarkEnd w:id="14"/>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16 - É dever do agente público abster-se de atuar em processos administrativos, participar de comissão de licitação, comissão ou banca de concurso ou da tomada de decisão quando haja interesse próprio ou de seu cônjuge ou companheiro, parente consanguíneo ou afim, em linha reta ou colateral, até o terceiro grau, amigo íntimo, inimigo notório, credor ou devedor.</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V</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15" w:name="16"/>
      <w:r w:rsidRPr="00584258">
        <w:rPr>
          <w:rFonts w:ascii="Times New Roman" w:eastAsia="Times New Roman" w:hAnsi="Times New Roman" w:cs="Times New Roman"/>
          <w:b/>
          <w:color w:val="333333"/>
          <w:sz w:val="24"/>
          <w:szCs w:val="24"/>
          <w:bdr w:val="none" w:sz="0" w:space="0" w:color="auto" w:frame="1"/>
          <w:lang w:eastAsia="pt-BR"/>
        </w:rPr>
        <w:t>DA CONDUTA NA PARTICIPAÇÃO EM EVENTOS EXTERNOS</w:t>
      </w:r>
      <w:bookmarkEnd w:id="15"/>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17 - As despesas relacionadas à participação de agente público em eventos, como seminários, congressos, visitas e reuniões técnicas, no Brasil ou no exterior, que guardem correlação com as atribuições de seu cargo, emprego ou função, promovidos por instituição privada, deverão ser custeadas, preferencialmente, pelo órgão ou entidade a que o agente se vincule.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Excepcionalmente, observado o interesse público, a instituição promotora do evento poderá custear, no todo ou em parte, as despesas relativas a transporte, alimentação, hospedagem e inscrição do agente público, vedado o recebimento de remuneração.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O convite para a participação em eventos custeados por instituição privada deverá ser encaminhado à autoridade máxima do órgão ou entidade, ou a outra instância ou autoridade por ela designada, que indicará, em caso de aceitação, o representante adequado, tendo em vista a natureza e os assuntos a serem tratados no evento.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3º - É dever do agente público realizar a prestação de contas de afastamentos custeados com recursos públicos (passagens, diárias, hospedagem, outros) nos prazos e formas determinados pelos normativos vigentes.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VI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16" w:name="17"/>
      <w:r w:rsidRPr="00584258">
        <w:rPr>
          <w:rFonts w:ascii="Times New Roman" w:eastAsia="Times New Roman" w:hAnsi="Times New Roman" w:cs="Times New Roman"/>
          <w:b/>
          <w:color w:val="333333"/>
          <w:sz w:val="24"/>
          <w:szCs w:val="24"/>
          <w:bdr w:val="none" w:sz="0" w:space="0" w:color="auto" w:frame="1"/>
          <w:lang w:eastAsia="pt-BR"/>
        </w:rPr>
        <w:t>DA CONDUTA NO USO DA AUTORIDADE DO CARGO, FUNÇÃO OU EMPREGO</w:t>
      </w:r>
      <w:bookmarkEnd w:id="16"/>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7" w:name="18"/>
      <w:r w:rsidRPr="00584258">
        <w:rPr>
          <w:rFonts w:ascii="Times New Roman" w:eastAsia="Times New Roman" w:hAnsi="Times New Roman" w:cs="Times New Roman"/>
          <w:color w:val="333333"/>
          <w:sz w:val="24"/>
          <w:szCs w:val="24"/>
          <w:bdr w:val="none" w:sz="0" w:space="0" w:color="auto" w:frame="1"/>
          <w:lang w:eastAsia="pt-BR"/>
        </w:rPr>
        <w:t>Art. 18 - O agente público deve abster-se, de forma absoluta, de exercer seu cargo, função ou emprego com finalidade estranha ao interesse público.</w:t>
      </w:r>
      <w:bookmarkEnd w:id="17"/>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19 - O agente público não deve utilizar nem permitir o uso do seu cargo, função ou emprego ou do nome do Ministério do Esporte, para a promoção de opinião, produto, serviço ou empresa própria ou de terceiros.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É permitida a citação do cargo, função ou emprego em documentos curriculares.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É dever do agente público registrar que as opiniões expressas ou veiculadas em aulas, palestras e livros, ou em qualquer outra forma de publicação, são de caráter pessoal e não refletem o posicionamento da instituição.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VII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18" w:name="19"/>
      <w:r w:rsidRPr="00584258">
        <w:rPr>
          <w:rFonts w:ascii="Times New Roman" w:eastAsia="Times New Roman" w:hAnsi="Times New Roman" w:cs="Times New Roman"/>
          <w:b/>
          <w:color w:val="333333"/>
          <w:sz w:val="24"/>
          <w:szCs w:val="24"/>
          <w:bdr w:val="none" w:sz="0" w:space="0" w:color="auto" w:frame="1"/>
          <w:lang w:eastAsia="pt-BR"/>
        </w:rPr>
        <w:t>DA CONDUTA NO RECEBIMENTO DE PRESENTES E OUTROS BENEFÍCIOS</w:t>
      </w:r>
      <w:bookmarkEnd w:id="18"/>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Art. 20 - O agente público não poderá aceitar, solicitar ou receber qualquer tipo de ajuda financeira, gratificação, prêmio, presente, comissão, doação ou vantagem de qualquer espécie, para si, familiares ou qualquer pessoa, para o cumprimento da sua missão ou para influenciar outro agente público para o mesmo fim.</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Nos casos em que o presente não possa, por qualquer razão, ser recusado ou devolvido sem ônus para o agente público, o fato deve ser comunicado por escrito à chefia da unidade e o material entregue, mediante recibo, ao setor responsável pelo patrimônio e almoxarifado para os devidos registros e destinações legais.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Para fins deste Código, não caracteriza presente: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prêmio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em dinheiro ou bens concedidos ao agente público por entidade acadêmica, científica ou cultural, em reconhecimento por sua contribuição de caráter intelectual;</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prêmio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concedido em razão de concurso de acesso público </w:t>
      </w:r>
      <w:proofErr w:type="spellStart"/>
      <w:r w:rsidRPr="00584258">
        <w:rPr>
          <w:rFonts w:ascii="Times New Roman" w:eastAsia="Times New Roman" w:hAnsi="Times New Roman" w:cs="Times New Roman"/>
          <w:color w:val="333333"/>
          <w:sz w:val="24"/>
          <w:szCs w:val="24"/>
          <w:bdr w:val="none" w:sz="0" w:space="0" w:color="auto" w:frame="1"/>
          <w:lang w:eastAsia="pt-BR"/>
        </w:rPr>
        <w:t>a</w:t>
      </w:r>
      <w:proofErr w:type="spellEnd"/>
      <w:r w:rsidRPr="00584258">
        <w:rPr>
          <w:rFonts w:ascii="Times New Roman" w:eastAsia="Times New Roman" w:hAnsi="Times New Roman" w:cs="Times New Roman"/>
          <w:color w:val="333333"/>
          <w:sz w:val="24"/>
          <w:szCs w:val="24"/>
          <w:bdr w:val="none" w:sz="0" w:space="0" w:color="auto" w:frame="1"/>
          <w:lang w:eastAsia="pt-BR"/>
        </w:rPr>
        <w:t xml:space="preserve"> trabalho de natureza acadêmica, científica, tecnológica ou cultural;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19" w:name="20"/>
      <w:r w:rsidRPr="00584258">
        <w:rPr>
          <w:rFonts w:ascii="Times New Roman" w:eastAsia="Times New Roman" w:hAnsi="Times New Roman" w:cs="Times New Roman"/>
          <w:color w:val="333333"/>
          <w:sz w:val="24"/>
          <w:szCs w:val="24"/>
          <w:bdr w:val="none" w:sz="0" w:space="0" w:color="auto" w:frame="1"/>
          <w:lang w:eastAsia="pt-BR"/>
        </w:rPr>
        <w:t>III - bolsa de estudos vinculada ao aperfeiçoamento profissional ou técnico do agente público, desde que o patrocinador não tenha interesse em decisão que possa ser tomada pelo agente público, em razão do cargo ou emprego que ocupa ou função que exerce.</w:t>
      </w:r>
      <w:bookmarkEnd w:id="19"/>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20" w:name="21"/>
      <w:r w:rsidRPr="00584258">
        <w:rPr>
          <w:rFonts w:ascii="Times New Roman" w:eastAsia="Times New Roman" w:hAnsi="Times New Roman" w:cs="Times New Roman"/>
          <w:color w:val="333333"/>
          <w:sz w:val="24"/>
          <w:szCs w:val="24"/>
          <w:bdr w:val="none" w:sz="0" w:space="0" w:color="auto" w:frame="1"/>
          <w:lang w:eastAsia="pt-BR"/>
        </w:rPr>
        <w:t>Art. 21 - Nos casos protocolares em que houver reciprocidade, é permitido ao agente público aceitar presentes de autoridade estrangeira, devendo ser adotado o mesmo procedimento previsto no § 1º do art. 20.</w:t>
      </w:r>
      <w:bookmarkEnd w:id="20"/>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22 - Ao agente público é permitido aceitar brindes.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Entendem-se como brindes, os objetos que: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não</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tenham valor comercial ou sejam distribuídos por entidade de qualquer natureza a título de cortesia, propaganda, divulgação habitual ou por ocasião de eventos ou datas comemorativas de caráter histórico ou cultural, desde que não ultrapassem o valor unitário de R$ 100,00 (cem reais);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tenham</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periodicidade de distribuição não inferior a doze meses;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lastRenderedPageBreak/>
        <w:t>III - sejam de caráter geral, e não se destinem a agraciar exclusivamente um determinado agente público.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O agente público não deverá vincular o uso do brinde, ainda que recebido a título de propaganda, à imagem institucional do Ministério do Esporte e de seus agentes públicos no exercício de suas atribuições.</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VIII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1" w:name="22"/>
      <w:r w:rsidRPr="00584258">
        <w:rPr>
          <w:rFonts w:ascii="Times New Roman" w:eastAsia="Times New Roman" w:hAnsi="Times New Roman" w:cs="Times New Roman"/>
          <w:b/>
          <w:color w:val="333333"/>
          <w:sz w:val="24"/>
          <w:szCs w:val="24"/>
          <w:bdr w:val="none" w:sz="0" w:space="0" w:color="auto" w:frame="1"/>
          <w:lang w:eastAsia="pt-BR"/>
        </w:rPr>
        <w:t>DO CONFLITO DE INTERESSES</w:t>
      </w:r>
      <w:bookmarkEnd w:id="21"/>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23 - O agente público deverá formular consulta sobre a existência de conflito de interesses e pedido de autorização para o exercício de atividade privada, observadas a Lei nº 12.813, de 2013, e a Portaria Interministerial MP/CGU nº 333, de 19 de setembro de 2013.</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22" w:name="23"/>
      <w:r w:rsidRPr="00584258">
        <w:rPr>
          <w:rFonts w:ascii="Times New Roman" w:eastAsia="Times New Roman" w:hAnsi="Times New Roman" w:cs="Times New Roman"/>
          <w:color w:val="333333"/>
          <w:sz w:val="24"/>
          <w:szCs w:val="24"/>
          <w:bdr w:val="none" w:sz="0" w:space="0" w:color="auto" w:frame="1"/>
          <w:lang w:eastAsia="pt-BR"/>
        </w:rPr>
        <w:t>Parágrafo único - A necessidade de consulta aplica-se, também, aos servidores públicos em gozo de licença para tratar de interesses particulares.</w:t>
      </w:r>
      <w:bookmarkEnd w:id="22"/>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24 - Os agentes públicos do Ministério do Esporte devem estrita observância à Lei nº 12.813, de 2013.</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IX</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3" w:name="24"/>
      <w:r w:rsidRPr="00584258">
        <w:rPr>
          <w:rFonts w:ascii="Times New Roman" w:eastAsia="Times New Roman" w:hAnsi="Times New Roman" w:cs="Times New Roman"/>
          <w:b/>
          <w:color w:val="333333"/>
          <w:sz w:val="24"/>
          <w:szCs w:val="24"/>
          <w:bdr w:val="none" w:sz="0" w:space="0" w:color="auto" w:frame="1"/>
          <w:lang w:eastAsia="pt-BR"/>
        </w:rPr>
        <w:t>DO SIGILO DA INFORMAÇÃO</w:t>
      </w:r>
      <w:bookmarkEnd w:id="23"/>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25 - O agente público está obrigado a guardar sigilo sobre as informações a que teve acesso e de que teve conhecimento em função de suas atribuições, preservando o sigilo de acordo com as normas em vigor.</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O agente público é obrigado a zelar pelas informações mantidas pelo Ministério do Esporte, comunicando à autoridade competente toda e qualquer forma de manipulação indevida ou desvio do uso de informação por outro agente público, assim como toda situação de vulnerabilidade ou fragilidade de que tenha conhecimento e que coloque as informações sob o risco de serem violadas ou acessadas por pessoas não autorizadas.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É vedado ao agente público disponibilizar, por qualquer meio ou atividade, informações que beneficiem particulares, em detrimento do interesse público, permitam a burla aos controles exercidos pela administração ou coloquem em risco à imagem do Ministério do Esporte.</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X</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4" w:name="25"/>
      <w:r w:rsidRPr="00584258">
        <w:rPr>
          <w:rFonts w:ascii="Times New Roman" w:eastAsia="Times New Roman" w:hAnsi="Times New Roman" w:cs="Times New Roman"/>
          <w:b/>
          <w:color w:val="333333"/>
          <w:sz w:val="24"/>
          <w:szCs w:val="24"/>
          <w:bdr w:val="none" w:sz="0" w:space="0" w:color="auto" w:frame="1"/>
          <w:lang w:eastAsia="pt-BR"/>
        </w:rPr>
        <w:t>DA PARTICIPAÇÃO EM REDES SOCIAIS</w:t>
      </w:r>
      <w:bookmarkEnd w:id="24"/>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Art. 26 - Sem prejuízo do pensamento crítico e da liberdade de expressão, o agente público não deve, de forma deliberada, realizar ou provocar exposições nas redes sociais </w:t>
      </w:r>
      <w:r w:rsidRPr="00584258">
        <w:rPr>
          <w:rFonts w:ascii="Times New Roman" w:eastAsia="Times New Roman" w:hAnsi="Times New Roman" w:cs="Times New Roman"/>
          <w:color w:val="333333"/>
          <w:sz w:val="24"/>
          <w:szCs w:val="24"/>
          <w:bdr w:val="none" w:sz="0" w:space="0" w:color="auto" w:frame="1"/>
          <w:lang w:eastAsia="pt-BR"/>
        </w:rPr>
        <w:lastRenderedPageBreak/>
        <w:t>e em mídias alternativas que causem prejuízos à imagem institucional do Ministério do Esporte e de seus agentes públicos.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XI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5" w:name="26"/>
      <w:r w:rsidRPr="00584258">
        <w:rPr>
          <w:rFonts w:ascii="Times New Roman" w:eastAsia="Times New Roman" w:hAnsi="Times New Roman" w:cs="Times New Roman"/>
          <w:b/>
          <w:color w:val="333333"/>
          <w:sz w:val="24"/>
          <w:szCs w:val="24"/>
          <w:bdr w:val="none" w:sz="0" w:space="0" w:color="auto" w:frame="1"/>
          <w:lang w:eastAsia="pt-BR"/>
        </w:rPr>
        <w:t>DA CONDUTA NA AUTORIA DE INICIATIVAS E TRABALHOS</w:t>
      </w:r>
      <w:bookmarkEnd w:id="25"/>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26" w:name="27"/>
      <w:r w:rsidRPr="00584258">
        <w:rPr>
          <w:rFonts w:ascii="Times New Roman" w:eastAsia="Times New Roman" w:hAnsi="Times New Roman" w:cs="Times New Roman"/>
          <w:color w:val="333333"/>
          <w:sz w:val="24"/>
          <w:szCs w:val="24"/>
          <w:bdr w:val="none" w:sz="0" w:space="0" w:color="auto" w:frame="1"/>
          <w:lang w:eastAsia="pt-BR"/>
        </w:rPr>
        <w:t>Art. 27 - O agente público deve assumir a execução e autoria de seus trabalhos.</w:t>
      </w:r>
      <w:bookmarkEnd w:id="26"/>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28 - O agente público deve respeitar a autoria de iniciativas, trabalhos ou soluções de problemas apresentados por outros agentes públicos, conferindo-lhes os respectivos créditos.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27" w:name="28"/>
      <w:r w:rsidRPr="00584258">
        <w:rPr>
          <w:rFonts w:ascii="Times New Roman" w:eastAsia="Times New Roman" w:hAnsi="Times New Roman" w:cs="Times New Roman"/>
          <w:color w:val="333333"/>
          <w:sz w:val="24"/>
          <w:szCs w:val="24"/>
          <w:bdr w:val="none" w:sz="0" w:space="0" w:color="auto" w:frame="1"/>
          <w:lang w:eastAsia="pt-BR"/>
        </w:rPr>
        <w:t>Parágrafo único - O disposto no caput não se aplica à reprodução parcial ou integral de textos produzidos para o Ministério do Esporte em despachos, processos administrativos, pareceres e documentos assemelhados.</w:t>
      </w:r>
      <w:bookmarkEnd w:id="27"/>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28" w:name="29"/>
      <w:r w:rsidRPr="00584258">
        <w:rPr>
          <w:rFonts w:ascii="Times New Roman" w:eastAsia="Times New Roman" w:hAnsi="Times New Roman" w:cs="Times New Roman"/>
          <w:color w:val="333333"/>
          <w:sz w:val="24"/>
          <w:szCs w:val="24"/>
          <w:bdr w:val="none" w:sz="0" w:space="0" w:color="auto" w:frame="1"/>
          <w:lang w:eastAsia="pt-BR"/>
        </w:rPr>
        <w:t>Art. 29 - O agente público que, na elaboração de documentos, citar trechos de obras protegidas pela Lei nº 9.610, de 19 de fevereiro de 1998, deverá indicar a sua autoria e origem.</w:t>
      </w:r>
      <w:bookmarkEnd w:id="28"/>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30 - É vedada ao agente público a divulgação ou publicação, em nome próprio, de dados, programas de computador, metodologias ou outras informações, produzidos no exercício de suas atribuições funcionais ou na participação em projetos institucionais, inclusive aqueles desenvolvidos em parceria com outros órgãos, ressalvadas as situações de interesse institucional previamente autorizadas.</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TÍTULO XII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29" w:name="30"/>
      <w:r w:rsidRPr="00584258">
        <w:rPr>
          <w:rFonts w:ascii="Times New Roman" w:eastAsia="Times New Roman" w:hAnsi="Times New Roman" w:cs="Times New Roman"/>
          <w:b/>
          <w:color w:val="333333"/>
          <w:sz w:val="24"/>
          <w:szCs w:val="24"/>
          <w:bdr w:val="none" w:sz="0" w:space="0" w:color="auto" w:frame="1"/>
          <w:lang w:eastAsia="pt-BR"/>
        </w:rPr>
        <w:t>DAS VIOLAÇÕES AO CÓDIGO DE CONDUTA ÉTICA</w:t>
      </w:r>
      <w:bookmarkEnd w:id="29"/>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31 - As condutas que possam configurar em violação a este Código serão apuradas, de ofício ou em razão de denúncias fundamentadas, pela Comissão de Ética do Ministério do Esporte (CE/ME), nos termos do seu Regimento Interno, e poderão sem prejuízo de outras sanções previstas em lei, ensejar a aplicação da pena de censura ética ou recomendação sobre a conduta adequada.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30" w:name="31"/>
      <w:r w:rsidRPr="00584258">
        <w:rPr>
          <w:rFonts w:ascii="Times New Roman" w:eastAsia="Times New Roman" w:hAnsi="Times New Roman" w:cs="Times New Roman"/>
          <w:color w:val="333333"/>
          <w:sz w:val="24"/>
          <w:szCs w:val="24"/>
          <w:bdr w:val="none" w:sz="0" w:space="0" w:color="auto" w:frame="1"/>
          <w:lang w:eastAsia="pt-BR"/>
        </w:rPr>
        <w:t>Parágrafo único - Qualquer cidadão, ou entidade regularmente constituída é parte legítima para formular denúncia à CE/ME sobre violação a dispositivo deste Código.</w:t>
      </w:r>
      <w:bookmarkEnd w:id="30"/>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32 - Os processos de apuração de violações a este Código estão sujeitos, quanto ao acesso às informações, às normas da Lei nº 12.527, de 18 de novembro de 2011, e do Decreto nº 7.724, de 16 de maio de 2012, e observarão as formalidades exigidas pelo Decreto nº 6.029, de 1º fevereiro de 2007, e pela Lei nº 9.784, de 29 de janeiro de 1999.</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lastRenderedPageBreak/>
        <w:t>TÍTULO XIII</w:t>
      </w:r>
    </w:p>
    <w:p w:rsidR="009D767B" w:rsidRPr="00584258" w:rsidRDefault="009D767B" w:rsidP="0058425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bookmarkStart w:id="31" w:name="32"/>
      <w:r w:rsidRPr="00584258">
        <w:rPr>
          <w:rFonts w:ascii="Times New Roman" w:eastAsia="Times New Roman" w:hAnsi="Times New Roman" w:cs="Times New Roman"/>
          <w:b/>
          <w:color w:val="333333"/>
          <w:sz w:val="24"/>
          <w:szCs w:val="24"/>
          <w:bdr w:val="none" w:sz="0" w:space="0" w:color="auto" w:frame="1"/>
          <w:lang w:eastAsia="pt-BR"/>
        </w:rPr>
        <w:t>DAS DISPOSIÇÕES GERAIS</w:t>
      </w:r>
      <w:bookmarkEnd w:id="31"/>
    </w:p>
    <w:p w:rsidR="00584258" w:rsidRPr="00584258" w:rsidRDefault="00584258" w:rsidP="00584258">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32" w:name="33"/>
      <w:r w:rsidRPr="00584258">
        <w:rPr>
          <w:rFonts w:ascii="Times New Roman" w:eastAsia="Times New Roman" w:hAnsi="Times New Roman" w:cs="Times New Roman"/>
          <w:color w:val="333333"/>
          <w:sz w:val="24"/>
          <w:szCs w:val="24"/>
          <w:bdr w:val="none" w:sz="0" w:space="0" w:color="auto" w:frame="1"/>
          <w:lang w:eastAsia="pt-BR"/>
        </w:rPr>
        <w:t>Art. 33 - É responsabilidade de todo agente público observar o disposto neste Código e estimular o seu cumprimento integral.</w:t>
      </w:r>
      <w:bookmarkEnd w:id="32"/>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34 - O agente público, ao assumir cargo, emprego ou função no Ministério do Esporte deverá assinar o Termo de Adesão ao Código de Conduta Ética, consoante modelo constante do Anexo II.</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Os agentes públicos que, na data de publicação desta Portaria, estiverem em exercício de cargo, função ou emprego no Ministério do Esporte, deverão assinar o Termo de Adesão ao Código de Conduta Ética, no prazo de até cento e oitenta dias, consoante modelo constante do Anexo II.</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bookmarkStart w:id="33" w:name="34"/>
      <w:r w:rsidRPr="00584258">
        <w:rPr>
          <w:rFonts w:ascii="Times New Roman" w:eastAsia="Times New Roman" w:hAnsi="Times New Roman" w:cs="Times New Roman"/>
          <w:color w:val="333333"/>
          <w:sz w:val="24"/>
          <w:szCs w:val="24"/>
          <w:bdr w:val="none" w:sz="0" w:space="0" w:color="auto" w:frame="1"/>
          <w:lang w:eastAsia="pt-BR"/>
        </w:rPr>
        <w:t>§ 2º - Caberá ao Departamento de Gestão Interna da Secretaria-Executiva do Ministério do Esporte a adoção das medidas necessárias ao cumprimento do disposto no § 1º, devendo efetivamente concluir o recolhimento dos termos de adesão assinados no prazo de cento e oitenta dias contatos da data da publicação desta Portaria.</w:t>
      </w:r>
      <w:bookmarkEnd w:id="33"/>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35 - Os contratos que envolvam prestação de serviços de natureza continuada ou não nas dependências do Ministério do Esporte, conterão cláusulas que imponham as seguintes obrigações aos contratados: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 - </w:t>
      </w:r>
      <w:proofErr w:type="gramStart"/>
      <w:r w:rsidRPr="00584258">
        <w:rPr>
          <w:rFonts w:ascii="Times New Roman" w:eastAsia="Times New Roman" w:hAnsi="Times New Roman" w:cs="Times New Roman"/>
          <w:color w:val="333333"/>
          <w:sz w:val="24"/>
          <w:szCs w:val="24"/>
          <w:bdr w:val="none" w:sz="0" w:space="0" w:color="auto" w:frame="1"/>
          <w:lang w:eastAsia="pt-BR"/>
        </w:rPr>
        <w:t>exigir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de seus empregados a assinatura do Termo de Adesão ao Código de Conduta Ética, consoante modelo constante do anexo III; 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II - </w:t>
      </w:r>
      <w:proofErr w:type="gramStart"/>
      <w:r w:rsidRPr="00584258">
        <w:rPr>
          <w:rFonts w:ascii="Times New Roman" w:eastAsia="Times New Roman" w:hAnsi="Times New Roman" w:cs="Times New Roman"/>
          <w:color w:val="333333"/>
          <w:sz w:val="24"/>
          <w:szCs w:val="24"/>
          <w:bdr w:val="none" w:sz="0" w:space="0" w:color="auto" w:frame="1"/>
          <w:lang w:eastAsia="pt-BR"/>
        </w:rPr>
        <w:t>apresentar</w:t>
      </w:r>
      <w:proofErr w:type="gramEnd"/>
      <w:r w:rsidRPr="00584258">
        <w:rPr>
          <w:rFonts w:ascii="Times New Roman" w:eastAsia="Times New Roman" w:hAnsi="Times New Roman" w:cs="Times New Roman"/>
          <w:color w:val="333333"/>
          <w:sz w:val="24"/>
          <w:szCs w:val="24"/>
          <w:bdr w:val="none" w:sz="0" w:space="0" w:color="auto" w:frame="1"/>
          <w:lang w:eastAsia="pt-BR"/>
        </w:rPr>
        <w:t xml:space="preserve"> declaração de que todos os seus empregados assinaram o Termo de Adesão ao Código de Conduta Ética e de que os referidos documentos encontram-se sob sua guarda.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1º - A declaração a que se refere o inciso II do caput obedecerá ao modelo constante do Anexo IV e será entregue ao Departamento de Gestão Interna da Secretaria-Executiva do Ministério do Esporte anualmente, para fins de acompanhamento e controle.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2º - Por ocasião de suas prorrogações, os contratos em vigor na data de publicação desta Portaria deverão incluir, nos termos aditivos, cláusulas que contenham as obrigações a que se refere o caput.</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36 - Em caso de dúvida sobre a aplicação deste Código de Conduta Ética e situações que possam configurar desvio de conduta, o agente público pode formular consulta à CE/ME.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Art. 37 - Os casos omissos serão decididos pela CE/ME.</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lastRenderedPageBreak/>
        <w:t>ANEXO II</w:t>
      </w:r>
    </w:p>
    <w:p w:rsidR="00584258" w:rsidRPr="00584258" w:rsidRDefault="00584258" w:rsidP="00584258">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shd w:val="clear" w:color="auto" w:fill="FFFFFF"/>
          <w:lang w:eastAsia="pt-BR"/>
        </w:rPr>
      </w:pPr>
      <w:r w:rsidRPr="00584258">
        <w:rPr>
          <w:rFonts w:ascii="Times New Roman" w:eastAsia="Times New Roman" w:hAnsi="Times New Roman" w:cs="Times New Roman"/>
          <w:b/>
          <w:color w:val="333333"/>
          <w:sz w:val="24"/>
          <w:szCs w:val="24"/>
          <w:bdr w:val="none" w:sz="0" w:space="0" w:color="auto" w:frame="1"/>
          <w:lang w:eastAsia="pt-BR"/>
        </w:rPr>
        <w:t>Termo de Adesão</w:t>
      </w:r>
    </w:p>
    <w:p w:rsidR="00584258" w:rsidRPr="00B06160"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Código de Conduta Ética do Ministério do Esporte - CC/ME</w:t>
      </w:r>
    </w:p>
    <w:p w:rsidR="00584258" w:rsidRPr="00584258" w:rsidRDefault="00584258" w:rsidP="00584258">
      <w:pPr>
        <w:spacing w:after="0" w:line="240" w:lineRule="auto"/>
        <w:jc w:val="center"/>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Nome do Servidor:</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Cargo / Emprego / Função:</w:t>
      </w:r>
      <w:bookmarkStart w:id="34" w:name="_GoBack"/>
      <w:bookmarkEnd w:id="34"/>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Matrícula SIAPE: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Órgão/Unidade de Lotação: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Declaro que li e estou ciente e de acordo com normas, políticas e práticas estabelecidas no Código de Conduta Ética do Ministério do Esporte e comprometo-me a respeitá-las e cumpri-las integralmente.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Compreendo que o presente Código de Conduta Ética do Ministério do Esporte - CC/ME reflete o compromisso com a dignidade, o decoro, o zelo, a eficácia e a consciência dos princípios morais que devem nortear o servidor público, seja no exercício do cargo, função ou emprego, ou fora dele.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E, ainda, que seus atos, comportamentos e atitudes devem ser direcionados para a preservação da honra e da tradição dos serviços públicos.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Assumo, também, a responsabilidade de reportar à Comissão de Ética - CE/ME qualquer comportamento ou situação que esteja em desacordo com as normas, políticas e práticas estabelecidas no Código de Conduta Ética do Ministério do Esporte.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 assinatura do Termo de Adesão e Compromisso ao Código de Conduta Ética do Ministério do Esporte é expressão de livre consentimento e concordância do cumprimento das normas, políticas e práticas estabelecidas.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Brasília, XX de XX 2017.</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Nome do Servidor/Assinatura</w:t>
      </w:r>
    </w:p>
    <w:p w:rsidR="00584258" w:rsidRDefault="00584258" w:rsidP="00584258">
      <w:pPr>
        <w:spacing w:after="0" w:line="240" w:lineRule="auto"/>
        <w:jc w:val="center"/>
        <w:rPr>
          <w:rFonts w:ascii="Times New Roman" w:eastAsia="Times New Roman" w:hAnsi="Times New Roman" w:cs="Times New Roman"/>
          <w:color w:val="333333"/>
          <w:sz w:val="24"/>
          <w:szCs w:val="24"/>
          <w:bdr w:val="none" w:sz="0" w:space="0" w:color="auto" w:frame="1"/>
          <w:lang w:eastAsia="pt-BR"/>
        </w:rPr>
      </w:pPr>
    </w:p>
    <w:p w:rsidR="00584258" w:rsidRDefault="00584258" w:rsidP="00584258">
      <w:pPr>
        <w:spacing w:after="0" w:line="240" w:lineRule="auto"/>
        <w:jc w:val="center"/>
        <w:rPr>
          <w:rFonts w:ascii="Times New Roman" w:eastAsia="Times New Roman" w:hAnsi="Times New Roman" w:cs="Times New Roman"/>
          <w:color w:val="333333"/>
          <w:sz w:val="24"/>
          <w:szCs w:val="24"/>
          <w:bdr w:val="none" w:sz="0" w:space="0" w:color="auto" w:frame="1"/>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ANEXO III</w:t>
      </w:r>
    </w:p>
    <w:p w:rsidR="00584258" w:rsidRPr="00584258" w:rsidRDefault="00584258" w:rsidP="00584258">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shd w:val="clear" w:color="auto" w:fill="FFFFFF"/>
          <w:lang w:eastAsia="pt-BR"/>
        </w:rPr>
      </w:pPr>
      <w:r w:rsidRPr="00584258">
        <w:rPr>
          <w:rFonts w:ascii="Times New Roman" w:eastAsia="Times New Roman" w:hAnsi="Times New Roman" w:cs="Times New Roman"/>
          <w:b/>
          <w:color w:val="333333"/>
          <w:sz w:val="24"/>
          <w:szCs w:val="24"/>
          <w:bdr w:val="none" w:sz="0" w:space="0" w:color="auto" w:frame="1"/>
          <w:lang w:eastAsia="pt-BR"/>
        </w:rPr>
        <w:t>Termo de Adesão</w:t>
      </w:r>
    </w:p>
    <w:p w:rsidR="00584258" w:rsidRPr="00B06160"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Compromisso de Observância ao Código de Conduta Ética do Ministério do Esporte - CC/ME</w:t>
      </w:r>
    </w:p>
    <w:p w:rsidR="00584258" w:rsidRPr="00584258" w:rsidRDefault="00584258" w:rsidP="00584258">
      <w:pPr>
        <w:spacing w:after="0" w:line="240" w:lineRule="auto"/>
        <w:jc w:val="center"/>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Nome do Empregado: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Cargo / Função: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Matrícula: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Empresa de Lotação: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Declaro que li e estou ciente e de acordo com normas, políticas e práticas estabelecidas no Código de Conduta Ética do ME e comprometo-me a respeitá-las e cumpri-las integralmente.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lastRenderedPageBreak/>
        <w:t>Compreendo que o presente Código de Conduta Ética do Ministério do Esporte - CC/ME reflete o compromisso com a dignidade, o decoro, o zelo, a eficácia e a consciência dos princípios morais que devem nortear o servidor público, seja no exercício do cargo, função ou emprego, ou fora dele.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E, ainda, que seus atos, comportamentos e atitudes devem ser direcionados para a preservação da honra e da tradição dos serviços públicos.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Assumo, também, a responsabilidade de reportar à Comissão de Ética - CE/ME qualquer comportamento ou situação que esteja em desacordo com as normas, políticas e práticas estabelecidas no Código de Conduta Ética do Ministério do Esporte.</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A assinatura do Termo de Adesão e Compromisso de Observância ao Código de Conduta Ética do Ministério do Esporte - CC/ME é expressão de livre consentimento e concordância do cumprimento das normas, políticas e práticas estabelecidas.</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Brasília, XX de XX 2017.</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Nome do Empregado/Assinatura</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9D767B" w:rsidRPr="00584258" w:rsidRDefault="009D767B"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9D767B"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ANEXO IV</w:t>
      </w:r>
    </w:p>
    <w:p w:rsidR="00584258" w:rsidRPr="00584258" w:rsidRDefault="00584258" w:rsidP="00584258">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eastAsia="pt-BR"/>
        </w:rPr>
      </w:pPr>
    </w:p>
    <w:p w:rsidR="00584258" w:rsidRPr="00584258"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shd w:val="clear" w:color="auto" w:fill="FFFFFF"/>
          <w:lang w:eastAsia="pt-BR"/>
        </w:rPr>
      </w:pPr>
      <w:r w:rsidRPr="00584258">
        <w:rPr>
          <w:rFonts w:ascii="Times New Roman" w:eastAsia="Times New Roman" w:hAnsi="Times New Roman" w:cs="Times New Roman"/>
          <w:b/>
          <w:color w:val="333333"/>
          <w:sz w:val="24"/>
          <w:szCs w:val="24"/>
          <w:bdr w:val="none" w:sz="0" w:space="0" w:color="auto" w:frame="1"/>
          <w:lang w:eastAsia="pt-BR"/>
        </w:rPr>
        <w:t>Declaração de Acolhimento e Guarda</w:t>
      </w:r>
    </w:p>
    <w:p w:rsidR="00584258" w:rsidRPr="00B06160" w:rsidRDefault="00584258" w:rsidP="00584258">
      <w:pPr>
        <w:spacing w:after="0" w:line="240" w:lineRule="auto"/>
        <w:jc w:val="center"/>
        <w:rPr>
          <w:rFonts w:ascii="Times New Roman" w:eastAsia="Times New Roman" w:hAnsi="Times New Roman" w:cs="Times New Roman"/>
          <w:b/>
          <w:color w:val="333333"/>
          <w:sz w:val="24"/>
          <w:szCs w:val="24"/>
          <w:bdr w:val="none" w:sz="0" w:space="0" w:color="auto" w:frame="1"/>
          <w:lang w:eastAsia="pt-BR"/>
        </w:rPr>
      </w:pPr>
      <w:r w:rsidRPr="00584258">
        <w:rPr>
          <w:rFonts w:ascii="Times New Roman" w:eastAsia="Times New Roman" w:hAnsi="Times New Roman" w:cs="Times New Roman"/>
          <w:b/>
          <w:color w:val="333333"/>
          <w:sz w:val="24"/>
          <w:szCs w:val="24"/>
          <w:bdr w:val="none" w:sz="0" w:space="0" w:color="auto" w:frame="1"/>
          <w:lang w:eastAsia="pt-BR"/>
        </w:rPr>
        <w:t xml:space="preserve">Termo de Adesão e Compromisso de Observância ao Código de Conduta Ética do Ministério do Esporte </w:t>
      </w:r>
      <w:r w:rsidRPr="00B06160">
        <w:rPr>
          <w:rFonts w:ascii="Times New Roman" w:eastAsia="Times New Roman" w:hAnsi="Times New Roman" w:cs="Times New Roman"/>
          <w:b/>
          <w:color w:val="333333"/>
          <w:sz w:val="24"/>
          <w:szCs w:val="24"/>
          <w:bdr w:val="none" w:sz="0" w:space="0" w:color="auto" w:frame="1"/>
          <w:lang w:eastAsia="pt-BR"/>
        </w:rPr>
        <w:t>–</w:t>
      </w:r>
      <w:r w:rsidRPr="00584258">
        <w:rPr>
          <w:rFonts w:ascii="Times New Roman" w:eastAsia="Times New Roman" w:hAnsi="Times New Roman" w:cs="Times New Roman"/>
          <w:b/>
          <w:color w:val="333333"/>
          <w:sz w:val="24"/>
          <w:szCs w:val="24"/>
          <w:bdr w:val="none" w:sz="0" w:space="0" w:color="auto" w:frame="1"/>
          <w:lang w:eastAsia="pt-BR"/>
        </w:rPr>
        <w:t xml:space="preserve"> ME</w:t>
      </w:r>
    </w:p>
    <w:p w:rsidR="00584258" w:rsidRPr="00584258" w:rsidRDefault="00584258" w:rsidP="00584258">
      <w:pPr>
        <w:spacing w:after="0" w:line="240" w:lineRule="auto"/>
        <w:jc w:val="center"/>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Nome da Empresa: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CNPJ:</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Nº Contrato de Prestação Serviço: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Data de Vigência do Contrato:</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Finalidade do Contrato:</w:t>
      </w: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p>
    <w:p w:rsid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lang w:eastAsia="pt-BR"/>
        </w:rPr>
      </w:pPr>
      <w:r w:rsidRPr="00584258">
        <w:rPr>
          <w:rFonts w:ascii="Times New Roman" w:eastAsia="Times New Roman" w:hAnsi="Times New Roman" w:cs="Times New Roman"/>
          <w:color w:val="333333"/>
          <w:sz w:val="24"/>
          <w:szCs w:val="24"/>
          <w:bdr w:val="none" w:sz="0" w:space="0" w:color="auto" w:frame="1"/>
          <w:lang w:eastAsia="pt-BR"/>
        </w:rPr>
        <w:t xml:space="preserve">Declaro para os devidos fins que </w:t>
      </w:r>
      <w:proofErr w:type="gramStart"/>
      <w:r w:rsidRPr="00584258">
        <w:rPr>
          <w:rFonts w:ascii="Times New Roman" w:eastAsia="Times New Roman" w:hAnsi="Times New Roman" w:cs="Times New Roman"/>
          <w:color w:val="333333"/>
          <w:sz w:val="24"/>
          <w:szCs w:val="24"/>
          <w:bdr w:val="none" w:sz="0" w:space="0" w:color="auto" w:frame="1"/>
          <w:lang w:eastAsia="pt-BR"/>
        </w:rPr>
        <w:t>o(</w:t>
      </w:r>
      <w:proofErr w:type="gramEnd"/>
      <w:r w:rsidRPr="00584258">
        <w:rPr>
          <w:rFonts w:ascii="Times New Roman" w:eastAsia="Times New Roman" w:hAnsi="Times New Roman" w:cs="Times New Roman"/>
          <w:color w:val="333333"/>
          <w:sz w:val="24"/>
          <w:szCs w:val="24"/>
          <w:bdr w:val="none" w:sz="0" w:space="0" w:color="auto" w:frame="1"/>
          <w:lang w:eastAsia="pt-BR"/>
        </w:rPr>
        <w:t>s) empregado(s) desta empresa lotado(s) no Ministério do Esporte, para o exercício de atividades profissionais na forma do contrato nº XX, assinou(aram) o Termo de Adesão e Compromisso de Observância ao Código de Conduta Ética do Ministério do Esporte - CC/ME e está(</w:t>
      </w:r>
      <w:proofErr w:type="spellStart"/>
      <w:r w:rsidRPr="00584258">
        <w:rPr>
          <w:rFonts w:ascii="Times New Roman" w:eastAsia="Times New Roman" w:hAnsi="Times New Roman" w:cs="Times New Roman"/>
          <w:color w:val="333333"/>
          <w:sz w:val="24"/>
          <w:szCs w:val="24"/>
          <w:bdr w:val="none" w:sz="0" w:space="0" w:color="auto" w:frame="1"/>
          <w:lang w:eastAsia="pt-BR"/>
        </w:rPr>
        <w:t>ão</w:t>
      </w:r>
      <w:proofErr w:type="spellEnd"/>
      <w:r w:rsidRPr="00584258">
        <w:rPr>
          <w:rFonts w:ascii="Times New Roman" w:eastAsia="Times New Roman" w:hAnsi="Times New Roman" w:cs="Times New Roman"/>
          <w:color w:val="333333"/>
          <w:sz w:val="24"/>
          <w:szCs w:val="24"/>
          <w:bdr w:val="none" w:sz="0" w:space="0" w:color="auto" w:frame="1"/>
          <w:lang w:eastAsia="pt-BR"/>
        </w:rPr>
        <w:t>) sob a guarda desta empresa.</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r w:rsidRPr="00584258">
        <w:rPr>
          <w:rFonts w:ascii="Times New Roman" w:eastAsia="Times New Roman" w:hAnsi="Times New Roman" w:cs="Times New Roman"/>
          <w:color w:val="333333"/>
          <w:sz w:val="24"/>
          <w:szCs w:val="24"/>
          <w:bdr w:val="none" w:sz="0" w:space="0" w:color="auto" w:frame="1"/>
          <w:lang w:eastAsia="pt-BR"/>
        </w:rPr>
        <w:t>Brasília, XXX de XXX de 2017.</w:t>
      </w:r>
    </w:p>
    <w:p w:rsidR="00584258" w:rsidRPr="00584258" w:rsidRDefault="00584258" w:rsidP="00584258">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pt-BR"/>
        </w:rPr>
      </w:pPr>
      <w:bookmarkStart w:id="35" w:name="35"/>
      <w:r w:rsidRPr="00584258">
        <w:rPr>
          <w:rFonts w:ascii="Times New Roman" w:eastAsia="Times New Roman" w:hAnsi="Times New Roman" w:cs="Times New Roman"/>
          <w:color w:val="333333"/>
          <w:sz w:val="24"/>
          <w:szCs w:val="24"/>
          <w:bdr w:val="none" w:sz="0" w:space="0" w:color="auto" w:frame="1"/>
          <w:lang w:eastAsia="pt-BR"/>
        </w:rPr>
        <w:t>Nome da Empresa/Assinatura Responsável</w:t>
      </w:r>
      <w:bookmarkEnd w:id="35"/>
    </w:p>
    <w:p w:rsidR="00FE4547" w:rsidRPr="00584258" w:rsidRDefault="00FE4547">
      <w:pPr>
        <w:rPr>
          <w:rFonts w:ascii="Times New Roman" w:hAnsi="Times New Roman" w:cs="Times New Roman"/>
          <w:sz w:val="24"/>
          <w:szCs w:val="24"/>
        </w:rPr>
      </w:pPr>
    </w:p>
    <w:sectPr w:rsidR="00FE4547" w:rsidRPr="00584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8"/>
    <w:rsid w:val="00584258"/>
    <w:rsid w:val="008E741C"/>
    <w:rsid w:val="0096668B"/>
    <w:rsid w:val="009D767B"/>
    <w:rsid w:val="00B06160"/>
    <w:rsid w:val="00FE4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12C7"/>
  <w15:chartTrackingRefBased/>
  <w15:docId w15:val="{A3DB65A4-1541-49BC-867E-2359AC6D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84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4258"/>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Fontepargpadro"/>
    <w:rsid w:val="00584258"/>
  </w:style>
  <w:style w:type="paragraph" w:customStyle="1" w:styleId="orgao">
    <w:name w:val="orgao"/>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o">
    <w:name w:val="capitulo"/>
    <w:basedOn w:val="Normal"/>
    <w:rsid w:val="005842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224">
      <w:bodyDiv w:val="1"/>
      <w:marLeft w:val="0"/>
      <w:marRight w:val="0"/>
      <w:marTop w:val="0"/>
      <w:marBottom w:val="0"/>
      <w:divBdr>
        <w:top w:val="none" w:sz="0" w:space="0" w:color="auto"/>
        <w:left w:val="none" w:sz="0" w:space="0" w:color="auto"/>
        <w:bottom w:val="none" w:sz="0" w:space="0" w:color="auto"/>
        <w:right w:val="none" w:sz="0" w:space="0" w:color="auto"/>
      </w:divBdr>
      <w:divsChild>
        <w:div w:id="1905485174">
          <w:marLeft w:val="0"/>
          <w:marRight w:val="0"/>
          <w:marTop w:val="0"/>
          <w:marBottom w:val="0"/>
          <w:divBdr>
            <w:top w:val="none" w:sz="0" w:space="0" w:color="auto"/>
            <w:left w:val="none" w:sz="0" w:space="0" w:color="auto"/>
            <w:bottom w:val="none" w:sz="0" w:space="0" w:color="auto"/>
            <w:right w:val="none" w:sz="0" w:space="0" w:color="auto"/>
          </w:divBdr>
          <w:divsChild>
            <w:div w:id="922302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3664</Words>
  <Characters>19790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Alessander Ferreira</dc:creator>
  <cp:keywords/>
  <dc:description/>
  <cp:lastModifiedBy>Wagner Alessander Ferreira</cp:lastModifiedBy>
  <cp:revision>5</cp:revision>
  <dcterms:created xsi:type="dcterms:W3CDTF">2018-05-15T18:11:00Z</dcterms:created>
  <dcterms:modified xsi:type="dcterms:W3CDTF">2018-05-15T18:28:00Z</dcterms:modified>
</cp:coreProperties>
</file>