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F0" w:rsidRDefault="00202AF0" w:rsidP="00202AF0">
      <w:pPr>
        <w:pStyle w:val="Default"/>
      </w:pPr>
    </w:p>
    <w:p w:rsidR="00202AF0" w:rsidRDefault="00202AF0" w:rsidP="00202AF0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(MODELO)</w:t>
      </w:r>
    </w:p>
    <w:p w:rsidR="00202AF0" w:rsidRDefault="00202AF0" w:rsidP="00202AF0">
      <w:pPr>
        <w:pStyle w:val="Default"/>
        <w:jc w:val="center"/>
        <w:rPr>
          <w:sz w:val="44"/>
          <w:szCs w:val="44"/>
        </w:rPr>
      </w:pPr>
    </w:p>
    <w:p w:rsidR="00202AF0" w:rsidRDefault="00202AF0" w:rsidP="00202AF0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202AF0">
        <w:rPr>
          <w:b/>
          <w:bCs/>
          <w:color w:val="FF0000"/>
          <w:sz w:val="28"/>
          <w:szCs w:val="28"/>
        </w:rPr>
        <w:t>ANEXO II</w:t>
      </w:r>
    </w:p>
    <w:p w:rsidR="00202AF0" w:rsidRPr="00202AF0" w:rsidRDefault="00202AF0" w:rsidP="00202AF0">
      <w:pPr>
        <w:pStyle w:val="Default"/>
        <w:jc w:val="center"/>
        <w:rPr>
          <w:color w:val="FF0000"/>
          <w:sz w:val="28"/>
          <w:szCs w:val="28"/>
        </w:rPr>
      </w:pPr>
    </w:p>
    <w:p w:rsidR="00202AF0" w:rsidRDefault="00202AF0" w:rsidP="00202AF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DECLARAÇÃO SOBRE INSTALAÇÕES E CONDIÇÕES MATERIAIS</w:t>
      </w:r>
    </w:p>
    <w:p w:rsidR="00202AF0" w:rsidRDefault="00202AF0" w:rsidP="00202AF0">
      <w:pPr>
        <w:pStyle w:val="Default"/>
        <w:jc w:val="center"/>
        <w:rPr>
          <w:b/>
          <w:bCs/>
          <w:sz w:val="28"/>
          <w:szCs w:val="28"/>
        </w:rPr>
      </w:pPr>
    </w:p>
    <w:p w:rsidR="00202AF0" w:rsidRDefault="00202AF0" w:rsidP="00202AF0">
      <w:pPr>
        <w:pStyle w:val="Default"/>
        <w:jc w:val="center"/>
        <w:rPr>
          <w:sz w:val="28"/>
          <w:szCs w:val="28"/>
        </w:rPr>
      </w:pPr>
    </w:p>
    <w:p w:rsidR="00202AF0" w:rsidRPr="00202AF0" w:rsidRDefault="00202AF0" w:rsidP="00202AF0">
      <w:pPr>
        <w:pStyle w:val="Default"/>
        <w:ind w:firstLine="1134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Declaro, em conformidade com o art. 33, </w:t>
      </w:r>
      <w:r>
        <w:rPr>
          <w:b/>
          <w:bCs/>
          <w:sz w:val="23"/>
          <w:szCs w:val="23"/>
        </w:rPr>
        <w:t>caput</w:t>
      </w:r>
      <w:r>
        <w:rPr>
          <w:sz w:val="23"/>
          <w:szCs w:val="23"/>
        </w:rPr>
        <w:t>, inciso V, alínea “c”, da Lei nº 13.019, de 2014, c/</w:t>
      </w: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 xml:space="preserve"> o art. 26, </w:t>
      </w:r>
      <w:r>
        <w:rPr>
          <w:b/>
          <w:bCs/>
          <w:sz w:val="23"/>
          <w:szCs w:val="23"/>
        </w:rPr>
        <w:t>caput</w:t>
      </w:r>
      <w:r>
        <w:rPr>
          <w:sz w:val="23"/>
          <w:szCs w:val="23"/>
        </w:rPr>
        <w:t xml:space="preserve">, inciso X, do Decreto nº 8.726, de 2016, que a </w:t>
      </w:r>
      <w:r w:rsidRPr="00202AF0">
        <w:rPr>
          <w:i/>
          <w:iCs/>
          <w:color w:val="FF0000"/>
          <w:sz w:val="23"/>
          <w:szCs w:val="23"/>
        </w:rPr>
        <w:t>[identificação da organização da sociedade civil – OSC]</w:t>
      </w:r>
      <w:r w:rsidRPr="00202AF0">
        <w:rPr>
          <w:color w:val="FF0000"/>
          <w:sz w:val="23"/>
          <w:szCs w:val="23"/>
        </w:rPr>
        <w:t xml:space="preserve">: </w:t>
      </w:r>
    </w:p>
    <w:p w:rsidR="00202AF0" w:rsidRDefault="00202AF0" w:rsidP="00202AF0">
      <w:pPr>
        <w:pStyle w:val="Default"/>
        <w:rPr>
          <w:sz w:val="23"/>
          <w:szCs w:val="23"/>
        </w:rPr>
      </w:pPr>
    </w:p>
    <w:p w:rsidR="00202AF0" w:rsidRDefault="00202AF0" w:rsidP="00202AF0">
      <w:pPr>
        <w:pStyle w:val="Default"/>
        <w:tabs>
          <w:tab w:val="left" w:pos="1134"/>
        </w:tabs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dispõe de instalações e outras condições materiais para o desenvolvimento das atividades ou projetos previstos na parceria e o cumprimento das metas estabelecidas. </w:t>
      </w:r>
    </w:p>
    <w:p w:rsidR="00202AF0" w:rsidRDefault="00202AF0" w:rsidP="00202AF0">
      <w:pPr>
        <w:pStyle w:val="Default"/>
        <w:jc w:val="both"/>
        <w:rPr>
          <w:sz w:val="23"/>
          <w:szCs w:val="23"/>
        </w:rPr>
      </w:pPr>
    </w:p>
    <w:p w:rsidR="00202AF0" w:rsidRDefault="00202AF0" w:rsidP="00202AF0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OU </w:t>
      </w:r>
    </w:p>
    <w:p w:rsidR="00202AF0" w:rsidRDefault="00202AF0" w:rsidP="00202AF0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pretende contratar ou adquirir com recursos da parceria as condições materiais para o desenvolvimento das atividades ou projetos previstos na parceria e o cumprimento das metas estabelecidas. </w:t>
      </w:r>
    </w:p>
    <w:p w:rsidR="00202AF0" w:rsidRDefault="00202AF0" w:rsidP="00202AF0">
      <w:pPr>
        <w:pStyle w:val="Default"/>
        <w:jc w:val="both"/>
        <w:rPr>
          <w:sz w:val="23"/>
          <w:szCs w:val="23"/>
        </w:rPr>
      </w:pPr>
    </w:p>
    <w:p w:rsidR="00202AF0" w:rsidRDefault="00202AF0" w:rsidP="00202AF0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OU </w:t>
      </w:r>
    </w:p>
    <w:p w:rsidR="00202AF0" w:rsidRDefault="00202AF0" w:rsidP="00202AF0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dispõe de instalações e outras condições materiais para o desenvolvimento das atividades ou projetos previstos na parceria e o cumprimento das metas estabelecidas, bem como pretende, ainda, contratar ou adquirir com recursos da parceria outros bens para tanto. </w:t>
      </w:r>
    </w:p>
    <w:p w:rsidR="00202AF0" w:rsidRDefault="00202AF0" w:rsidP="00202AF0">
      <w:pPr>
        <w:pStyle w:val="Default"/>
        <w:jc w:val="both"/>
        <w:rPr>
          <w:sz w:val="23"/>
          <w:szCs w:val="23"/>
        </w:rPr>
      </w:pPr>
    </w:p>
    <w:p w:rsidR="00202AF0" w:rsidRDefault="00202AF0" w:rsidP="00202AF0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OBS: A organização da sociedade civil adotará uma das três redações acima, conforme a sua situação. A presente observação deverá ser suprimida da versão final da declaração. </w:t>
      </w:r>
    </w:p>
    <w:p w:rsidR="00202AF0" w:rsidRDefault="00202AF0" w:rsidP="00202AF0">
      <w:pPr>
        <w:pStyle w:val="Default"/>
        <w:rPr>
          <w:i/>
          <w:iCs/>
          <w:sz w:val="23"/>
          <w:szCs w:val="23"/>
        </w:rPr>
      </w:pPr>
    </w:p>
    <w:p w:rsidR="00202AF0" w:rsidRDefault="00202AF0" w:rsidP="00202AF0">
      <w:pPr>
        <w:pStyle w:val="Default"/>
        <w:rPr>
          <w:i/>
          <w:iCs/>
          <w:sz w:val="23"/>
          <w:szCs w:val="23"/>
        </w:rPr>
      </w:pPr>
    </w:p>
    <w:p w:rsidR="00202AF0" w:rsidRDefault="00202AF0" w:rsidP="00202AF0">
      <w:pPr>
        <w:pStyle w:val="Default"/>
        <w:rPr>
          <w:i/>
          <w:iCs/>
          <w:sz w:val="23"/>
          <w:szCs w:val="23"/>
        </w:rPr>
      </w:pPr>
    </w:p>
    <w:p w:rsidR="00202AF0" w:rsidRDefault="00202AF0" w:rsidP="00202AF0">
      <w:pPr>
        <w:pStyle w:val="Default"/>
        <w:rPr>
          <w:i/>
          <w:iCs/>
          <w:sz w:val="23"/>
          <w:szCs w:val="23"/>
        </w:rPr>
      </w:pPr>
    </w:p>
    <w:p w:rsidR="00202AF0" w:rsidRDefault="00202AF0" w:rsidP="00202AF0">
      <w:pPr>
        <w:pStyle w:val="Default"/>
        <w:rPr>
          <w:sz w:val="23"/>
          <w:szCs w:val="23"/>
        </w:rPr>
      </w:pPr>
      <w:bookmarkStart w:id="0" w:name="_GoBack"/>
      <w:bookmarkEnd w:id="0"/>
    </w:p>
    <w:p w:rsidR="00202AF0" w:rsidRDefault="00202AF0" w:rsidP="00202AF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Local-UF, ____ de ______________ </w:t>
      </w:r>
      <w:proofErr w:type="spellStart"/>
      <w:r>
        <w:rPr>
          <w:sz w:val="23"/>
          <w:szCs w:val="23"/>
        </w:rPr>
        <w:t>de</w:t>
      </w:r>
      <w:proofErr w:type="spellEnd"/>
      <w:r>
        <w:rPr>
          <w:sz w:val="23"/>
          <w:szCs w:val="23"/>
        </w:rPr>
        <w:t xml:space="preserve"> 20___.</w:t>
      </w:r>
    </w:p>
    <w:p w:rsidR="00202AF0" w:rsidRDefault="00202AF0" w:rsidP="00202AF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</w:t>
      </w:r>
    </w:p>
    <w:p w:rsidR="00023AD7" w:rsidRDefault="00202AF0" w:rsidP="00202AF0">
      <w:pPr>
        <w:jc w:val="center"/>
      </w:pPr>
      <w:r>
        <w:rPr>
          <w:sz w:val="23"/>
          <w:szCs w:val="23"/>
        </w:rPr>
        <w:t>(Nome e Cargo do Representante Legal da OSC)</w:t>
      </w:r>
    </w:p>
    <w:sectPr w:rsidR="00023A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F0"/>
    <w:rsid w:val="00023AD7"/>
    <w:rsid w:val="0020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A687"/>
  <w15:chartTrackingRefBased/>
  <w15:docId w15:val="{6DEEF240-81CC-4FA4-B45E-DE448D52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2A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Milena Leite Carvalho de Freitas</dc:creator>
  <cp:keywords/>
  <dc:description/>
  <cp:lastModifiedBy>Roberta Milena Leite Carvalho de Freitas</cp:lastModifiedBy>
  <cp:revision>1</cp:revision>
  <dcterms:created xsi:type="dcterms:W3CDTF">2018-03-14T19:36:00Z</dcterms:created>
  <dcterms:modified xsi:type="dcterms:W3CDTF">2018-03-14T19:38:00Z</dcterms:modified>
</cp:coreProperties>
</file>